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C0418E">
        <w:rPr>
          <w:rFonts w:ascii="Arial" w:eastAsia="Times New Roman" w:hAnsi="Arial" w:cs="Arial"/>
          <w:b/>
          <w:bCs/>
          <w:szCs w:val="24"/>
        </w:rPr>
        <w:t>VẬN TẢI VÀ THUÊ TÀU BIỂN VIỆT NAM</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C0418E" w:rsidRPr="00C0418E">
        <w:rPr>
          <w:rFonts w:ascii="Times New Roman" w:eastAsia="Times New Roman" w:hAnsi="Times New Roman" w:cs="Times New Roman"/>
          <w:b/>
          <w:iCs/>
          <w:sz w:val="20"/>
          <w:szCs w:val="24"/>
        </w:rPr>
        <w:t>13.440.239</w:t>
      </w:r>
      <w:r w:rsidR="00E57871">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C0418E" w:rsidRPr="00C0418E">
        <w:rPr>
          <w:rFonts w:ascii="Times New Roman" w:eastAsia="Times New Roman" w:hAnsi="Times New Roman" w:cs="Times New Roman"/>
          <w:b/>
          <w:iCs/>
          <w:sz w:val="20"/>
          <w:szCs w:val="24"/>
        </w:rPr>
        <w:t>13.440.239</w:t>
      </w:r>
      <w:r w:rsidR="001B4E60">
        <w:rPr>
          <w:rFonts w:ascii="MyriadPro-Cond" w:hAnsi="MyriadPro-Cond"/>
          <w:color w:val="292929"/>
          <w:shd w:val="clear" w:color="auto" w:fill="F8F8F8"/>
        </w:rPr>
        <w:t>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C0418E" w:rsidRPr="00C0418E">
        <w:rPr>
          <w:rFonts w:ascii="Times New Roman" w:eastAsia="Times New Roman" w:hAnsi="Times New Roman" w:cs="Times New Roman"/>
          <w:b/>
          <w:sz w:val="20"/>
          <w:szCs w:val="24"/>
        </w:rPr>
        <w:t>Công ty Cổ phần Vận tải và Thuê tàu biển Việt Nam</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C0418E" w:rsidRPr="00C0418E">
        <w:rPr>
          <w:rFonts w:ascii="Times New Roman" w:eastAsia="Times New Roman" w:hAnsi="Times New Roman" w:cs="Times New Roman"/>
          <w:b/>
          <w:sz w:val="20"/>
          <w:szCs w:val="24"/>
        </w:rPr>
        <w:t>Tổng Công ty Hàng hải Việt Nam - Công ty TNHH MTV</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sở</w:t>
      </w:r>
      <w:r w:rsidR="00CE3F49" w:rsidRPr="00CE3F49">
        <w:rPr>
          <w:rFonts w:ascii="Times New Roman" w:eastAsia="Times New Roman" w:hAnsi="Times New Roman" w:cs="Times New Roman"/>
          <w:sz w:val="20"/>
          <w:szCs w:val="24"/>
        </w:rPr>
        <w:t xml:space="preserve">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0418E">
        <w:rPr>
          <w:rFonts w:ascii="Times New Roman" w:eastAsia="Times New Roman" w:hAnsi="Times New Roman" w:cs="Times New Roman"/>
          <w:b/>
          <w:szCs w:val="24"/>
          <w:lang w:val="pt-BR"/>
        </w:rPr>
        <w:t>1.2</w:t>
      </w:r>
      <w:bookmarkStart w:id="0" w:name="_GoBack"/>
      <w:bookmarkEnd w:id="0"/>
      <w:r w:rsidR="00F51CC5">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5122"/>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19</cp:revision>
  <cp:lastPrinted>2018-03-21T08:02:00Z</cp:lastPrinted>
  <dcterms:created xsi:type="dcterms:W3CDTF">2018-03-29T09:23:00Z</dcterms:created>
  <dcterms:modified xsi:type="dcterms:W3CDTF">2018-11-09T06:36:00Z</dcterms:modified>
</cp:coreProperties>
</file>