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6A06A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6A06A7">
        <w:rPr>
          <w:rFonts w:ascii="Arial" w:eastAsia="Times New Roman" w:hAnsi="Arial" w:cs="Arial"/>
          <w:b/>
          <w:bCs/>
          <w:szCs w:val="24"/>
        </w:rPr>
        <w:t>XÍ NGHIỆP KHAI THÁC – DỊCH VỤ KHOÁNG SẢN VÀ HOÁ CHẤT PHÚ THỌ TRỰC THUỘC CÔNG TY TNHH MTV APATIT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A06A7">
        <w:rPr>
          <w:rFonts w:ascii="Times New Roman" w:hAnsi="Times New Roman" w:cs="Times New Roman"/>
          <w:b/>
          <w:sz w:val="20"/>
          <w:szCs w:val="20"/>
        </w:rPr>
        <w:t>4.399.540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A06A7">
        <w:rPr>
          <w:rFonts w:ascii="Times New Roman" w:hAnsi="Times New Roman" w:cs="Times New Roman"/>
          <w:b/>
          <w:sz w:val="20"/>
          <w:szCs w:val="20"/>
        </w:rPr>
        <w:t>4.390.540</w:t>
      </w:r>
      <w:r w:rsidR="00AA040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Xí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Khai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thác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khoáng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Phú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Thọ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trực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thuộc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MTV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Apatit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6A06A7" w:rsidRP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6A06A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bookmarkStart w:id="0" w:name="_GoBack"/>
      <w:bookmarkEnd w:id="0"/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6A06A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4461202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116</cp:revision>
  <dcterms:created xsi:type="dcterms:W3CDTF">2014-10-27T09:02:00Z</dcterms:created>
  <dcterms:modified xsi:type="dcterms:W3CDTF">2016-06-09T08:47:00Z</dcterms:modified>
</cp:coreProperties>
</file>