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B266C2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266C2">
        <w:rPr>
          <w:rFonts w:ascii="Arial" w:eastAsia="Times New Roman" w:hAnsi="Arial" w:cs="Arial"/>
          <w:b/>
          <w:bCs/>
          <w:szCs w:val="24"/>
        </w:rPr>
        <w:t>CÔNG TY TNHH MTV BẾN XE – BẾN TÀU QUẢNG NINH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266C2">
        <w:rPr>
          <w:rFonts w:ascii="Times New Roman" w:hAnsi="Times New Roman" w:cs="Times New Roman"/>
          <w:b/>
          <w:sz w:val="20"/>
          <w:szCs w:val="20"/>
        </w:rPr>
        <w:t>1.685.925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266C2">
        <w:rPr>
          <w:rFonts w:ascii="Times New Roman" w:hAnsi="Times New Roman" w:cs="Times New Roman"/>
          <w:b/>
          <w:sz w:val="20"/>
          <w:szCs w:val="20"/>
        </w:rPr>
        <w:t>1.685.925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ty TNHH MTV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Bến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xe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-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Bến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tàu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Quảng</w:t>
      </w:r>
      <w:proofErr w:type="spellEnd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266C2" w:rsidRPr="00B266C2">
        <w:rPr>
          <w:rFonts w:ascii="Times New Roman" w:eastAsia="Times New Roman" w:hAnsi="Times New Roman" w:cs="Times New Roman"/>
          <w:b/>
          <w:sz w:val="20"/>
          <w:szCs w:val="24"/>
        </w:rPr>
        <w:t>Ninh</w:t>
      </w:r>
      <w:proofErr w:type="spellEnd"/>
      <w:r w:rsidR="00886A9A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B266C2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B266C2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B266C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E01AD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86A9A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266C2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98</cp:revision>
  <dcterms:created xsi:type="dcterms:W3CDTF">2014-10-27T09:02:00Z</dcterms:created>
  <dcterms:modified xsi:type="dcterms:W3CDTF">2016-03-04T06:56:00Z</dcterms:modified>
</cp:coreProperties>
</file>