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A201CB">
        <w:rPr>
          <w:rFonts w:ascii="Arial" w:eastAsia="Times New Roman" w:hAnsi="Arial" w:cs="Arial"/>
          <w:b/>
          <w:bCs/>
          <w:szCs w:val="24"/>
        </w:rPr>
        <w:t>DƯỢC PHẨM TRUNG ƯƠNG 3</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A201CB">
        <w:rPr>
          <w:rFonts w:ascii="Times New Roman" w:eastAsia="Times New Roman" w:hAnsi="Times New Roman" w:cs="Times New Roman"/>
          <w:b/>
          <w:iCs/>
          <w:sz w:val="20"/>
          <w:szCs w:val="24"/>
        </w:rPr>
        <w:t>850.000</w:t>
      </w:r>
      <w:r w:rsidR="00A321B2">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B520B7">
        <w:rPr>
          <w:rFonts w:ascii="Times New Roman" w:eastAsia="Times New Roman" w:hAnsi="Times New Roman" w:cs="Times New Roman"/>
          <w:b/>
          <w:iCs/>
          <w:sz w:val="20"/>
          <w:szCs w:val="24"/>
        </w:rPr>
        <w:t xml:space="preserve">0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A201CB" w:rsidRPr="00A201CB">
          <w:rPr>
            <w:rFonts w:ascii="Times New Roman" w:eastAsia="Times New Roman" w:hAnsi="Times New Roman" w:cs="Times New Roman"/>
            <w:b/>
            <w:sz w:val="20"/>
            <w:szCs w:val="24"/>
          </w:rPr>
          <w:t>CTCP Dược phẩm Trung Ương 3</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A201CB">
        <w:rPr>
          <w:rFonts w:ascii="Times New Roman" w:eastAsia="Times New Roman" w:hAnsi="Times New Roman" w:cs="Times New Roman"/>
          <w:b/>
          <w:szCs w:val="24"/>
          <w:lang w:val="pt-BR"/>
        </w:rPr>
        <w:t>66.00</w:t>
      </w:r>
      <w:bookmarkStart w:id="0" w:name="_GoBack"/>
      <w:bookmarkEnd w:id="0"/>
      <w:r w:rsidR="00D41CF7">
        <w:rPr>
          <w:rFonts w:ascii="Times New Roman" w:eastAsia="Times New Roman" w:hAnsi="Times New Roman" w:cs="Times New Roman"/>
          <w:b/>
          <w:szCs w:val="24"/>
          <w:lang w:val="pt-BR"/>
        </w:rPr>
        <w:t>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61FF8"/>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2588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E67E0"/>
    <w:rsid w:val="009F3BC9"/>
    <w:rsid w:val="00A00535"/>
    <w:rsid w:val="00A006CA"/>
    <w:rsid w:val="00A1419A"/>
    <w:rsid w:val="00A201CB"/>
    <w:rsid w:val="00A25ACA"/>
    <w:rsid w:val="00A305D0"/>
    <w:rsid w:val="00A321B2"/>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520B7"/>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41CF7"/>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E1FE"/>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33</cp:revision>
  <cp:lastPrinted>2018-03-21T08:02:00Z</cp:lastPrinted>
  <dcterms:created xsi:type="dcterms:W3CDTF">2018-03-29T09:23:00Z</dcterms:created>
  <dcterms:modified xsi:type="dcterms:W3CDTF">2019-01-29T06:30:00Z</dcterms:modified>
</cp:coreProperties>
</file>