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0421E">
        <w:rPr>
          <w:rFonts w:ascii="Arial" w:eastAsia="Times New Roman" w:hAnsi="Arial" w:cs="Arial"/>
          <w:b/>
          <w:bCs/>
          <w:szCs w:val="24"/>
        </w:rPr>
        <w:t xml:space="preserve">CÔNG TY </w:t>
      </w:r>
      <w:r w:rsidR="00CA695E">
        <w:rPr>
          <w:rFonts w:ascii="Arial" w:eastAsia="Times New Roman" w:hAnsi="Arial" w:cs="Arial"/>
          <w:b/>
          <w:bCs/>
          <w:szCs w:val="24"/>
        </w:rPr>
        <w:t>CỔ PHẦN DỊCH VỤ SÂN BAY QUỐC TẾ CAM RANH</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B3638B">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CA695E" w:rsidRPr="00CA695E">
        <w:rPr>
          <w:rFonts w:ascii="Times New Roman" w:eastAsia="Times New Roman" w:hAnsi="Times New Roman" w:cs="Times New Roman"/>
          <w:b/>
          <w:iCs/>
          <w:sz w:val="20"/>
          <w:szCs w:val="24"/>
        </w:rPr>
        <w:t>1.450.000</w:t>
      </w:r>
      <w:r w:rsidR="00FB7DCE" w:rsidRPr="00CA695E">
        <w:rPr>
          <w:rFonts w:ascii="Times New Roman" w:eastAsia="Times New Roman" w:hAnsi="Times New Roman" w:cs="Times New Roman"/>
          <w:b/>
          <w:iCs/>
          <w:sz w:val="20"/>
          <w:szCs w:val="24"/>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CA695E" w:rsidRPr="00CA695E">
        <w:rPr>
          <w:rFonts w:ascii="Times New Roman" w:eastAsia="Times New Roman" w:hAnsi="Times New Roman" w:cs="Times New Roman"/>
          <w:b/>
          <w:iCs/>
          <w:sz w:val="20"/>
          <w:szCs w:val="24"/>
        </w:rPr>
        <w:t>1.450.000</w:t>
      </w:r>
      <w:r w:rsidR="00F75662"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CA695E" w:rsidRPr="00CA695E">
        <w:rPr>
          <w:rFonts w:ascii="Times New Roman" w:eastAsia="Times New Roman" w:hAnsi="Times New Roman" w:cs="Times New Roman"/>
          <w:b/>
          <w:sz w:val="20"/>
          <w:szCs w:val="24"/>
        </w:rPr>
        <w:t>Cổ phần Dịch vụ Sân bay Quốc tế Cam Ranh</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bookmarkStart w:id="0" w:name="_GoBack"/>
      <w:bookmarkEnd w:id="0"/>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A695E">
        <w:rPr>
          <w:rFonts w:ascii="Times New Roman" w:eastAsia="Times New Roman" w:hAnsi="Times New Roman" w:cs="Times New Roman"/>
          <w:b/>
          <w:color w:val="000000" w:themeColor="text1"/>
          <w:szCs w:val="24"/>
          <w:lang w:val="pt-BR"/>
        </w:rPr>
        <w:t>3</w:t>
      </w:r>
      <w:r w:rsidR="00020C8C">
        <w:rPr>
          <w:rFonts w:ascii="Times New Roman" w:eastAsia="Times New Roman" w:hAnsi="Times New Roman" w:cs="Times New Roman"/>
          <w:b/>
          <w:color w:val="000000" w:themeColor="text1"/>
          <w:szCs w:val="24"/>
          <w:lang w:val="pt-BR"/>
        </w:rPr>
        <w:t>0.0</w:t>
      </w:r>
      <w:r w:rsidR="00D60AFC">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6F3B"/>
    <w:rsid w:val="001B4A6D"/>
    <w:rsid w:val="001C013C"/>
    <w:rsid w:val="001D4930"/>
    <w:rsid w:val="001F20DC"/>
    <w:rsid w:val="001F437E"/>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56CFA"/>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7704"/>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10</cp:revision>
  <dcterms:created xsi:type="dcterms:W3CDTF">2017-04-13T09:07:00Z</dcterms:created>
  <dcterms:modified xsi:type="dcterms:W3CDTF">2017-06-08T07:44:00Z</dcterms:modified>
</cp:coreProperties>
</file>